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20B1" w14:textId="6559BF84" w:rsidR="00B74D67" w:rsidRPr="00B74D67" w:rsidRDefault="00B74D67" w:rsidP="00485477">
      <w:pPr>
        <w:pStyle w:val="a3"/>
        <w:spacing w:beforeAutospacing="0" w:line="12" w:lineRule="atLeast"/>
        <w:ind w:left="-180"/>
        <w:jc w:val="both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            </w:t>
      </w:r>
      <w:r w:rsidRPr="00B74D67">
        <w:rPr>
          <w:b/>
          <w:color w:val="333333"/>
          <w:sz w:val="28"/>
          <w:szCs w:val="28"/>
          <w:lang w:val="ru-RU"/>
        </w:rPr>
        <w:t xml:space="preserve"> «ПОРЯДОК ПРЕДОСТАВЛЕНИЯ СВЕДЕНИЙ О ДОХОДАХ»</w:t>
      </w:r>
    </w:p>
    <w:p w14:paraId="21F37138" w14:textId="6C34302D" w:rsidR="00B74D67" w:rsidRPr="00B74D67" w:rsidRDefault="00B74D67" w:rsidP="00B74D6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</w:t>
      </w:r>
      <w:r w:rsidRPr="00B74D67">
        <w:rPr>
          <w:color w:val="333333"/>
          <w:sz w:val="28"/>
          <w:szCs w:val="28"/>
          <w:lang w:val="ru-RU"/>
        </w:rPr>
        <w:t>Справка о доходах – это документ установленной формы, который ежегодно представляется служащим или иным лицом, на которое возложено исполнение указанной антикоррупционной обязанности, в кадровое подразделение и отражает сведения о полученных служащим (его супругой, супругом) и несовершеннолетними детьми доходах за отчетный период, произведенных расходах на приобретение имущества (недвижимость, транспорт, ценные бумаги и т.д.), об имуществе и обязательствах имущественного характера.</w:t>
      </w:r>
    </w:p>
    <w:p w14:paraId="134B2EF0" w14:textId="1EFE782E" w:rsidR="00B74D67" w:rsidRPr="00B74D67" w:rsidRDefault="00B74D67" w:rsidP="00B74D6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</w:t>
      </w:r>
      <w:r w:rsidRPr="00B74D67">
        <w:rPr>
          <w:color w:val="333333"/>
          <w:sz w:val="28"/>
          <w:szCs w:val="28"/>
          <w:lang w:val="ru-RU"/>
        </w:rPr>
        <w:t>Справка должна быть заполнена по утвержденной форме с помощью специального программного обеспечения «Справки БК», которое размещено на сайте Президента Российской Федерации</w:t>
      </w:r>
      <w:r>
        <w:rPr>
          <w:color w:val="333333"/>
          <w:sz w:val="28"/>
          <w:szCs w:val="28"/>
          <w:lang w:val="ru-RU"/>
        </w:rPr>
        <w:t>.</w:t>
      </w:r>
    </w:p>
    <w:p w14:paraId="46546C80" w14:textId="20672FD8" w:rsidR="00B74D67" w:rsidRPr="00B74D67" w:rsidRDefault="00B74D67" w:rsidP="00B74D6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 </w:t>
      </w:r>
      <w:r w:rsidRPr="00B74D67">
        <w:rPr>
          <w:color w:val="333333"/>
          <w:sz w:val="28"/>
          <w:szCs w:val="28"/>
          <w:lang w:val="ru-RU"/>
        </w:rPr>
        <w:t>Представляя сведения о доходах, служащий заполняет отдельный документ, как на себя, так и на своих супруга (супругу) и на каждого несовершеннолетнего ребенка. Последний лист каждой справки заверяется личной подписью служащего.</w:t>
      </w:r>
    </w:p>
    <w:p w14:paraId="2FD356FF" w14:textId="0573DF1E" w:rsidR="00B74D67" w:rsidRPr="00B74D67" w:rsidRDefault="00B74D67" w:rsidP="00B74D6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</w:t>
      </w:r>
      <w:r w:rsidRPr="00B74D67">
        <w:rPr>
          <w:color w:val="333333"/>
          <w:sz w:val="28"/>
          <w:szCs w:val="28"/>
          <w:lang w:val="ru-RU"/>
        </w:rPr>
        <w:t>Разъяснения по распечатке и оформлению справок имеются в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которые ежегодно обновляются.</w:t>
      </w:r>
    </w:p>
    <w:p w14:paraId="59BD4F13" w14:textId="3F152995" w:rsidR="00B74D67" w:rsidRPr="00B74D67" w:rsidRDefault="00B74D67" w:rsidP="00B74D6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</w:t>
      </w:r>
      <w:r w:rsidRPr="00B74D67">
        <w:rPr>
          <w:color w:val="333333"/>
          <w:sz w:val="28"/>
          <w:szCs w:val="28"/>
          <w:lang w:val="ru-RU"/>
        </w:rPr>
        <w:t xml:space="preserve">Справку необходимо заполнять на основании правоустанавливающих и иных подтверждающих официальных документов. </w:t>
      </w:r>
    </w:p>
    <w:p w14:paraId="4E8F6EF5" w14:textId="6D614793" w:rsidR="00B74D67" w:rsidRPr="00B74D67" w:rsidRDefault="00B74D67" w:rsidP="00B74D6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 </w:t>
      </w:r>
      <w:r w:rsidRPr="00B74D67">
        <w:rPr>
          <w:color w:val="333333"/>
          <w:sz w:val="28"/>
          <w:szCs w:val="28"/>
          <w:lang w:val="ru-RU"/>
        </w:rPr>
        <w:t>Заполненная справка представляется в кадровое подразделение в установленные сроки. Для большинства служащих – до 30.04.2025.</w:t>
      </w:r>
    </w:p>
    <w:p w14:paraId="7143D7AB" w14:textId="77777777" w:rsidR="00485477" w:rsidRDefault="00B74D67" w:rsidP="00485477">
      <w:pPr>
        <w:pStyle w:val="a3"/>
        <w:spacing w:beforeAutospacing="0" w:afterAutospacing="0"/>
        <w:ind w:left="-18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 </w:t>
      </w:r>
      <w:r w:rsidRPr="00B74D67">
        <w:rPr>
          <w:color w:val="333333"/>
          <w:sz w:val="28"/>
          <w:szCs w:val="28"/>
          <w:lang w:val="ru-RU"/>
        </w:rPr>
        <w:t xml:space="preserve">До конца мая текущего года можно один раз представить уточняющие сведения, которые подлежат представлению в форме аналогичной </w:t>
      </w:r>
      <w:proofErr w:type="gramStart"/>
      <w:r w:rsidRPr="00B74D67">
        <w:rPr>
          <w:color w:val="333333"/>
          <w:sz w:val="28"/>
          <w:szCs w:val="28"/>
          <w:lang w:val="ru-RU"/>
        </w:rPr>
        <w:t>справки</w:t>
      </w:r>
      <w:r w:rsidRPr="00B74D67">
        <w:rPr>
          <w:color w:val="333333"/>
          <w:sz w:val="28"/>
          <w:szCs w:val="28"/>
        </w:rPr>
        <w:t> </w:t>
      </w:r>
      <w:r w:rsidRPr="00B74D67">
        <w:rPr>
          <w:color w:val="333333"/>
          <w:sz w:val="28"/>
          <w:szCs w:val="28"/>
          <w:lang w:val="ru-RU"/>
        </w:rPr>
        <w:t xml:space="preserve"> о</w:t>
      </w:r>
      <w:proofErr w:type="gramEnd"/>
      <w:r w:rsidRPr="00B74D67">
        <w:rPr>
          <w:color w:val="333333"/>
          <w:sz w:val="28"/>
          <w:szCs w:val="28"/>
          <w:lang w:val="ru-RU"/>
        </w:rPr>
        <w:t xml:space="preserve"> доходах с соответствующими пояснениями служащего (иного лица) и подтверждающими </w:t>
      </w:r>
      <w:proofErr w:type="spellStart"/>
      <w:r w:rsidRPr="00B74D67">
        <w:rPr>
          <w:color w:val="333333"/>
          <w:sz w:val="28"/>
          <w:szCs w:val="28"/>
          <w:lang w:val="ru-RU"/>
        </w:rPr>
        <w:t>документами</w:t>
      </w:r>
      <w:r w:rsidR="00485477">
        <w:rPr>
          <w:color w:val="333333"/>
          <w:sz w:val="28"/>
          <w:szCs w:val="28"/>
          <w:lang w:val="ru-RU"/>
        </w:rPr>
        <w:t>.</w:t>
      </w:r>
      <w:proofErr w:type="spellEnd"/>
    </w:p>
    <w:p w14:paraId="32385352" w14:textId="77777777" w:rsidR="00485477" w:rsidRDefault="00485477" w:rsidP="0048547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74D67" w:rsidRPr="00485477">
        <w:rPr>
          <w:sz w:val="28"/>
          <w:szCs w:val="28"/>
          <w:lang w:val="ru-RU"/>
        </w:rPr>
        <w:t>При проведении прокуратурой района проверок соблюдения законодательства о противодействии коррупции ежегодно выявляются факты предоставления муниципальными служащими недостоверных сведений о доходах. Наиболее распространенными нарушениями являются занижение дохода служащими, которые имеют несколько мест работы, не указание приобретенного недвижимого имущества, сведени</w:t>
      </w:r>
      <w:r>
        <w:rPr>
          <w:sz w:val="28"/>
          <w:szCs w:val="28"/>
          <w:lang w:val="ru-RU"/>
        </w:rPr>
        <w:t>й</w:t>
      </w:r>
      <w:r w:rsidR="00B74D67" w:rsidRPr="00485477">
        <w:rPr>
          <w:sz w:val="28"/>
          <w:szCs w:val="28"/>
          <w:lang w:val="ru-RU"/>
        </w:rPr>
        <w:t xml:space="preserve"> о наличии долей участия в коммерческих организациях, занижение доходов в отношении родственников, которые занимаются предпринимательской деятельностью.</w:t>
      </w:r>
    </w:p>
    <w:p w14:paraId="149FBDB8" w14:textId="77777777" w:rsidR="00485477" w:rsidRDefault="00485477" w:rsidP="0048547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74D67" w:rsidRPr="00485477">
        <w:rPr>
          <w:sz w:val="28"/>
          <w:szCs w:val="28"/>
          <w:lang w:val="ru-RU"/>
        </w:rPr>
        <w:t xml:space="preserve">В истекшем периоде 2025 года прокуратурой района выявлены факты предоставления </w:t>
      </w:r>
      <w:r w:rsidRPr="00485477">
        <w:rPr>
          <w:sz w:val="28"/>
          <w:szCs w:val="28"/>
          <w:lang w:val="ru-RU"/>
        </w:rPr>
        <w:t>недостоверных сведений о доходах в отношении 4 муниципальных служащих, внесено 3 представления об устранении нарушений закона, которые находятся в стадии рассмотрения.</w:t>
      </w:r>
    </w:p>
    <w:p w14:paraId="18E74DE0" w14:textId="77777777" w:rsidR="00485477" w:rsidRDefault="00485477" w:rsidP="0048547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</w:p>
    <w:p w14:paraId="2D5B1F67" w14:textId="4F3E0233" w:rsidR="00485477" w:rsidRPr="00485477" w:rsidRDefault="00485477" w:rsidP="00485477">
      <w:pPr>
        <w:pStyle w:val="a3"/>
        <w:spacing w:beforeAutospacing="0" w:afterAutospacing="0"/>
        <w:ind w:left="-18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485477">
        <w:rPr>
          <w:sz w:val="28"/>
          <w:szCs w:val="28"/>
          <w:lang w:val="ru-RU"/>
        </w:rPr>
        <w:t>Заместитель прокурора</w:t>
      </w:r>
      <w:r w:rsidRPr="00485477">
        <w:rPr>
          <w:sz w:val="28"/>
          <w:szCs w:val="28"/>
          <w:lang w:val="ru-RU"/>
        </w:rPr>
        <w:tab/>
      </w:r>
      <w:r w:rsidRPr="00485477">
        <w:rPr>
          <w:sz w:val="28"/>
          <w:szCs w:val="28"/>
          <w:lang w:val="ru-RU"/>
        </w:rPr>
        <w:tab/>
      </w:r>
      <w:r w:rsidRPr="00485477">
        <w:rPr>
          <w:sz w:val="28"/>
          <w:szCs w:val="28"/>
          <w:lang w:val="ru-RU"/>
        </w:rPr>
        <w:tab/>
      </w:r>
      <w:r w:rsidRPr="00485477">
        <w:rPr>
          <w:sz w:val="28"/>
          <w:szCs w:val="28"/>
          <w:lang w:val="ru-RU"/>
        </w:rPr>
        <w:tab/>
      </w:r>
      <w:r w:rsidRPr="00485477">
        <w:rPr>
          <w:sz w:val="28"/>
          <w:szCs w:val="28"/>
          <w:lang w:val="ru-RU"/>
        </w:rPr>
        <w:tab/>
      </w:r>
      <w:r w:rsidRPr="00485477">
        <w:rPr>
          <w:sz w:val="28"/>
          <w:szCs w:val="28"/>
          <w:lang w:val="ru-RU"/>
        </w:rPr>
        <w:tab/>
      </w:r>
      <w:r w:rsidRPr="00485477">
        <w:rPr>
          <w:sz w:val="28"/>
          <w:szCs w:val="28"/>
          <w:lang w:val="ru-RU"/>
        </w:rPr>
        <w:tab/>
      </w:r>
      <w:proofErr w:type="spellStart"/>
      <w:r w:rsidRPr="00485477">
        <w:rPr>
          <w:sz w:val="28"/>
          <w:szCs w:val="28"/>
          <w:lang w:val="ru-RU"/>
        </w:rPr>
        <w:t>С.Г.Игошин</w:t>
      </w:r>
      <w:proofErr w:type="spellEnd"/>
    </w:p>
    <w:p w14:paraId="4BD2855A" w14:textId="66529A32" w:rsidR="00B74D67" w:rsidRDefault="00B74D67" w:rsidP="00B7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25B77" w14:textId="31AB9BE7" w:rsidR="00B74D67" w:rsidRDefault="00B74D67" w:rsidP="00B7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8C530" w14:textId="77777777" w:rsidR="00B74D67" w:rsidRPr="00B74D67" w:rsidRDefault="00B74D67" w:rsidP="00B7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67" w:rsidRPr="00B7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C"/>
    <w:rsid w:val="0032574E"/>
    <w:rsid w:val="00485477"/>
    <w:rsid w:val="00B74D67"/>
    <w:rsid w:val="00F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959A"/>
  <w15:chartTrackingRefBased/>
  <w15:docId w15:val="{70E35E91-1247-4874-9D3C-7163B0C3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B74D6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 Сергей Геннадьевич</dc:creator>
  <cp:keywords/>
  <dc:description/>
  <cp:lastModifiedBy>Игошин Сергей Геннадьевич</cp:lastModifiedBy>
  <cp:revision>3</cp:revision>
  <dcterms:created xsi:type="dcterms:W3CDTF">2025-06-20T13:31:00Z</dcterms:created>
  <dcterms:modified xsi:type="dcterms:W3CDTF">2025-06-20T13:44:00Z</dcterms:modified>
</cp:coreProperties>
</file>